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4331" w14:textId="700F2946" w:rsidR="00EB5CF1" w:rsidRPr="0025591D" w:rsidRDefault="0025591D" w:rsidP="0025591D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07F6B70" wp14:editId="1FE823F0">
            <wp:simplePos x="0" y="0"/>
            <wp:positionH relativeFrom="column">
              <wp:posOffset>63500</wp:posOffset>
            </wp:positionH>
            <wp:positionV relativeFrom="paragraph">
              <wp:posOffset>-3175</wp:posOffset>
            </wp:positionV>
            <wp:extent cx="1990725" cy="440316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_BrandMark_OFA_EHS_digital_Horz_Gre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40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ED234" w14:textId="77777777" w:rsidR="0025591D" w:rsidRDefault="0025591D" w:rsidP="0025591D">
      <w:pPr>
        <w:pStyle w:val="Heading1"/>
        <w:ind w:left="0" w:right="2944"/>
        <w:jc w:val="center"/>
      </w:pPr>
    </w:p>
    <w:p w14:paraId="0E6B8725" w14:textId="767BFDA6" w:rsidR="00EB5CF1" w:rsidRDefault="00D7641D" w:rsidP="0025591D">
      <w:pPr>
        <w:pStyle w:val="Heading1"/>
        <w:ind w:left="3600" w:right="2944"/>
        <w:jc w:val="center"/>
      </w:pPr>
      <w:r>
        <w:t>QUALITY CONTROL CHECKLIST FOR BIOLOGICAL INDICATOR TEST</w:t>
      </w:r>
    </w:p>
    <w:p w14:paraId="4E2C4FD6" w14:textId="44F4981A" w:rsidR="00EB5CF1" w:rsidRDefault="00D7641D" w:rsidP="0025591D">
      <w:pPr>
        <w:spacing w:before="146"/>
        <w:ind w:left="669"/>
        <w:rPr>
          <w:sz w:val="18"/>
        </w:rPr>
      </w:pPr>
      <w:r>
        <w:rPr>
          <w:sz w:val="18"/>
        </w:rPr>
        <w:t xml:space="preserve">Maintain this checklist in your </w:t>
      </w:r>
      <w:r w:rsidR="0025591D">
        <w:rPr>
          <w:sz w:val="18"/>
        </w:rPr>
        <w:t xml:space="preserve">BioRAFT Equipment tab </w:t>
      </w:r>
      <w:r>
        <w:rPr>
          <w:sz w:val="18"/>
        </w:rPr>
        <w:t xml:space="preserve">for six years. </w:t>
      </w:r>
      <w:r w:rsidR="0025591D">
        <w:rPr>
          <w:sz w:val="18"/>
        </w:rPr>
        <w:t xml:space="preserve">Questions: Contact </w:t>
      </w:r>
      <w:r>
        <w:rPr>
          <w:sz w:val="18"/>
        </w:rPr>
        <w:t>EH&amp;S Biosafety Officer</w:t>
      </w:r>
      <w:r w:rsidR="0025591D">
        <w:rPr>
          <w:sz w:val="18"/>
        </w:rPr>
        <w:t xml:space="preserve"> at</w:t>
      </w:r>
      <w:r>
        <w:rPr>
          <w:sz w:val="18"/>
        </w:rPr>
        <w:t xml:space="preserve"> </w:t>
      </w:r>
      <w:r w:rsidR="0025591D">
        <w:rPr>
          <w:sz w:val="18"/>
        </w:rPr>
        <w:t>(254) 710-2900.</w:t>
      </w:r>
    </w:p>
    <w:p w14:paraId="5C958B55" w14:textId="77777777" w:rsidR="0025591D" w:rsidRDefault="0025591D">
      <w:pPr>
        <w:spacing w:before="146"/>
        <w:ind w:left="669"/>
        <w:rPr>
          <w:sz w:val="18"/>
        </w:rPr>
      </w:pPr>
    </w:p>
    <w:tbl>
      <w:tblPr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71"/>
        <w:gridCol w:w="561"/>
        <w:gridCol w:w="1150"/>
        <w:gridCol w:w="360"/>
        <w:gridCol w:w="792"/>
        <w:gridCol w:w="646"/>
        <w:gridCol w:w="1442"/>
        <w:gridCol w:w="268"/>
        <w:gridCol w:w="1171"/>
        <w:gridCol w:w="1439"/>
      </w:tblGrid>
      <w:tr w:rsidR="00EB5CF1" w14:paraId="70B93C23" w14:textId="77777777">
        <w:trPr>
          <w:trHeight w:val="508"/>
        </w:trPr>
        <w:tc>
          <w:tcPr>
            <w:tcW w:w="1891" w:type="dxa"/>
            <w:gridSpan w:val="2"/>
            <w:shd w:val="clear" w:color="auto" w:fill="D0CECE"/>
          </w:tcPr>
          <w:p w14:paraId="14FFA3D4" w14:textId="77777777" w:rsidR="00EB5CF1" w:rsidRDefault="00D7641D">
            <w:pPr>
              <w:pStyle w:val="TableParagraph"/>
              <w:spacing w:before="6" w:line="240" w:lineRule="atLeast"/>
              <w:ind w:left="107" w:right="627"/>
              <w:rPr>
                <w:b/>
                <w:sz w:val="20"/>
              </w:rPr>
            </w:pPr>
            <w:r>
              <w:rPr>
                <w:b/>
                <w:sz w:val="20"/>
              </w:rPr>
              <w:t>Autoclave make/model:</w:t>
            </w:r>
          </w:p>
        </w:tc>
        <w:tc>
          <w:tcPr>
            <w:tcW w:w="2863" w:type="dxa"/>
            <w:gridSpan w:val="4"/>
          </w:tcPr>
          <w:p w14:paraId="2E3CC2C0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  <w:gridSpan w:val="3"/>
            <w:shd w:val="clear" w:color="auto" w:fill="D0CECE"/>
          </w:tcPr>
          <w:p w14:paraId="6C080535" w14:textId="77777777" w:rsidR="00EB5CF1" w:rsidRDefault="00D7641D">
            <w:pPr>
              <w:pStyle w:val="TableParagraph"/>
              <w:spacing w:before="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  <w:p w14:paraId="0ABCAAB5" w14:textId="77777777" w:rsidR="00EB5CF1" w:rsidRDefault="00D7641D">
            <w:pPr>
              <w:pStyle w:val="TableParagraph"/>
              <w:spacing w:before="1"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(building/room number):</w:t>
            </w:r>
          </w:p>
        </w:tc>
        <w:tc>
          <w:tcPr>
            <w:tcW w:w="2610" w:type="dxa"/>
            <w:gridSpan w:val="2"/>
          </w:tcPr>
          <w:p w14:paraId="02ED9D53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CF1" w14:paraId="6B32C9F0" w14:textId="77777777">
        <w:trPr>
          <w:trHeight w:val="503"/>
        </w:trPr>
        <w:tc>
          <w:tcPr>
            <w:tcW w:w="1891" w:type="dxa"/>
            <w:gridSpan w:val="2"/>
            <w:shd w:val="clear" w:color="auto" w:fill="D0CECE"/>
          </w:tcPr>
          <w:p w14:paraId="0D44F365" w14:textId="77777777" w:rsidR="00EB5CF1" w:rsidRDefault="00D7641D">
            <w:pPr>
              <w:pStyle w:val="TableParagraph"/>
              <w:spacing w:before="1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Lab/Facility name:</w:t>
            </w:r>
          </w:p>
        </w:tc>
        <w:tc>
          <w:tcPr>
            <w:tcW w:w="2863" w:type="dxa"/>
            <w:gridSpan w:val="4"/>
          </w:tcPr>
          <w:p w14:paraId="293A2AA8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  <w:gridSpan w:val="3"/>
            <w:shd w:val="clear" w:color="auto" w:fill="D0CECE"/>
          </w:tcPr>
          <w:p w14:paraId="37833504" w14:textId="77777777" w:rsidR="00EB5CF1" w:rsidRDefault="00D7641D">
            <w:pPr>
              <w:pStyle w:val="TableParagraph"/>
              <w:spacing w:before="4" w:line="240" w:lineRule="atLeast"/>
              <w:ind w:left="108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Principal Investigator/ Supervisor name:</w:t>
            </w:r>
          </w:p>
        </w:tc>
        <w:tc>
          <w:tcPr>
            <w:tcW w:w="2610" w:type="dxa"/>
            <w:gridSpan w:val="2"/>
          </w:tcPr>
          <w:p w14:paraId="3F95A6F5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CF1" w14:paraId="61C44847" w14:textId="77777777">
        <w:trPr>
          <w:trHeight w:val="503"/>
        </w:trPr>
        <w:tc>
          <w:tcPr>
            <w:tcW w:w="1891" w:type="dxa"/>
            <w:gridSpan w:val="2"/>
            <w:shd w:val="clear" w:color="auto" w:fill="D0CECE"/>
          </w:tcPr>
          <w:p w14:paraId="1679DA3A" w14:textId="77777777" w:rsidR="00EB5CF1" w:rsidRDefault="00D7641D">
            <w:pPr>
              <w:pStyle w:val="TableParagraph"/>
              <w:spacing w:before="4" w:line="240" w:lineRule="atLeast"/>
              <w:ind w:left="83" w:right="17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Person responsible for autoclave:</w:t>
            </w:r>
          </w:p>
        </w:tc>
        <w:tc>
          <w:tcPr>
            <w:tcW w:w="2863" w:type="dxa"/>
            <w:gridSpan w:val="4"/>
          </w:tcPr>
          <w:p w14:paraId="5BB5950C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  <w:gridSpan w:val="3"/>
            <w:shd w:val="clear" w:color="auto" w:fill="D0CECE"/>
          </w:tcPr>
          <w:p w14:paraId="6023CD1E" w14:textId="77777777" w:rsidR="00EB5CF1" w:rsidRDefault="00D7641D">
            <w:pPr>
              <w:pStyle w:val="TableParagraph"/>
              <w:spacing w:before="12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number:</w:t>
            </w:r>
          </w:p>
        </w:tc>
        <w:tc>
          <w:tcPr>
            <w:tcW w:w="2610" w:type="dxa"/>
            <w:gridSpan w:val="2"/>
          </w:tcPr>
          <w:p w14:paraId="5880D6FB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CF1" w14:paraId="35AE9E84" w14:textId="77777777">
        <w:trPr>
          <w:trHeight w:val="503"/>
        </w:trPr>
        <w:tc>
          <w:tcPr>
            <w:tcW w:w="1891" w:type="dxa"/>
            <w:gridSpan w:val="2"/>
            <w:tcBorders>
              <w:bottom w:val="single" w:sz="12" w:space="0" w:color="000000"/>
            </w:tcBorders>
            <w:shd w:val="clear" w:color="auto" w:fill="D0CECE"/>
          </w:tcPr>
          <w:p w14:paraId="4215B79D" w14:textId="77777777" w:rsidR="00EB5CF1" w:rsidRDefault="00D7641D">
            <w:pPr>
              <w:pStyle w:val="TableParagraph"/>
              <w:spacing w:before="1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863" w:type="dxa"/>
            <w:gridSpan w:val="4"/>
            <w:tcBorders>
              <w:bottom w:val="single" w:sz="12" w:space="0" w:color="000000"/>
            </w:tcBorders>
          </w:tcPr>
          <w:p w14:paraId="5631EA7C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  <w:gridSpan w:val="3"/>
            <w:tcBorders>
              <w:bottom w:val="single" w:sz="12" w:space="0" w:color="000000"/>
            </w:tcBorders>
            <w:shd w:val="clear" w:color="auto" w:fill="D0CECE"/>
          </w:tcPr>
          <w:p w14:paraId="53FD78D4" w14:textId="77777777" w:rsidR="00EB5CF1" w:rsidRDefault="00D7641D">
            <w:pPr>
              <w:pStyle w:val="TableParagraph"/>
              <w:spacing w:before="4" w:line="240" w:lineRule="atLeast"/>
              <w:ind w:left="84" w:right="710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Location of autoclave records:</w:t>
            </w:r>
          </w:p>
        </w:tc>
        <w:tc>
          <w:tcPr>
            <w:tcW w:w="2610" w:type="dxa"/>
            <w:gridSpan w:val="2"/>
            <w:tcBorders>
              <w:bottom w:val="single" w:sz="12" w:space="0" w:color="000000"/>
            </w:tcBorders>
          </w:tcPr>
          <w:p w14:paraId="3E11386E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CF1" w14:paraId="53BD8C55" w14:textId="77777777">
        <w:trPr>
          <w:trHeight w:val="399"/>
        </w:trPr>
        <w:tc>
          <w:tcPr>
            <w:tcW w:w="2452" w:type="dxa"/>
            <w:gridSpan w:val="3"/>
            <w:tcBorders>
              <w:top w:val="single" w:sz="12" w:space="0" w:color="000000"/>
            </w:tcBorders>
            <w:shd w:val="clear" w:color="auto" w:fill="D0CECE"/>
          </w:tcPr>
          <w:p w14:paraId="0703FD88" w14:textId="77777777" w:rsidR="00EB5CF1" w:rsidRDefault="00D7641D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Year:</w:t>
            </w:r>
          </w:p>
        </w:tc>
        <w:tc>
          <w:tcPr>
            <w:tcW w:w="2948" w:type="dxa"/>
            <w:gridSpan w:val="4"/>
            <w:tcBorders>
              <w:top w:val="single" w:sz="12" w:space="0" w:color="000000"/>
            </w:tcBorders>
            <w:shd w:val="clear" w:color="auto" w:fill="D0CECE"/>
          </w:tcPr>
          <w:p w14:paraId="3F21FA23" w14:textId="77777777" w:rsidR="00EB5CF1" w:rsidRDefault="00D7641D">
            <w:pPr>
              <w:pStyle w:val="TableParagraph"/>
              <w:spacing w:before="126" w:line="254" w:lineRule="exact"/>
              <w:ind w:left="598"/>
              <w:rPr>
                <w:b/>
              </w:rPr>
            </w:pPr>
            <w:r>
              <w:rPr>
                <w:b/>
              </w:rPr>
              <w:t>Biological Indicator</w:t>
            </w:r>
          </w:p>
        </w:tc>
        <w:tc>
          <w:tcPr>
            <w:tcW w:w="1442" w:type="dxa"/>
            <w:vMerge w:val="restart"/>
            <w:tcBorders>
              <w:top w:val="single" w:sz="12" w:space="0" w:color="000000"/>
            </w:tcBorders>
            <w:shd w:val="clear" w:color="auto" w:fill="D0CECE"/>
          </w:tcPr>
          <w:p w14:paraId="1585DF3E" w14:textId="77777777" w:rsidR="00EB5CF1" w:rsidRDefault="00EB5CF1">
            <w:pPr>
              <w:pStyle w:val="TableParagraph"/>
            </w:pPr>
          </w:p>
          <w:p w14:paraId="4BD20EC9" w14:textId="77777777" w:rsidR="00EB5CF1" w:rsidRDefault="00EB5CF1">
            <w:pPr>
              <w:pStyle w:val="TableParagraph"/>
            </w:pPr>
          </w:p>
          <w:p w14:paraId="548E16E0" w14:textId="77777777" w:rsidR="00EB5CF1" w:rsidRDefault="00D7641D">
            <w:pPr>
              <w:pStyle w:val="TableParagraph"/>
              <w:spacing w:before="137" w:line="254" w:lineRule="exact"/>
              <w:ind w:left="447"/>
              <w:rPr>
                <w:b/>
              </w:rPr>
            </w:pPr>
            <w:r>
              <w:rPr>
                <w:b/>
              </w:rPr>
              <w:t>Brand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0CECE"/>
          </w:tcPr>
          <w:p w14:paraId="6A1071C1" w14:textId="77777777" w:rsidR="00EB5CF1" w:rsidRDefault="00EB5CF1">
            <w:pPr>
              <w:pStyle w:val="TableParagraph"/>
            </w:pPr>
          </w:p>
          <w:p w14:paraId="13E8E5EA" w14:textId="77777777" w:rsidR="00EB5CF1" w:rsidRDefault="00EB5CF1">
            <w:pPr>
              <w:pStyle w:val="TableParagraph"/>
            </w:pPr>
          </w:p>
          <w:p w14:paraId="68C8EB97" w14:textId="77777777" w:rsidR="00EB5CF1" w:rsidRDefault="00D7641D">
            <w:pPr>
              <w:pStyle w:val="TableParagraph"/>
              <w:spacing w:before="137" w:line="254" w:lineRule="exact"/>
              <w:ind w:left="229"/>
              <w:rPr>
                <w:b/>
              </w:rPr>
            </w:pPr>
            <w:r>
              <w:rPr>
                <w:b/>
              </w:rPr>
              <w:t>Cycle Time</w:t>
            </w:r>
          </w:p>
        </w:tc>
        <w:tc>
          <w:tcPr>
            <w:tcW w:w="1439" w:type="dxa"/>
            <w:vMerge w:val="restart"/>
            <w:tcBorders>
              <w:top w:val="single" w:sz="12" w:space="0" w:color="000000"/>
            </w:tcBorders>
            <w:shd w:val="clear" w:color="auto" w:fill="D0CECE"/>
          </w:tcPr>
          <w:p w14:paraId="7F02F8C9" w14:textId="77777777" w:rsidR="00EB5CF1" w:rsidRDefault="00EB5CF1">
            <w:pPr>
              <w:pStyle w:val="TableParagraph"/>
            </w:pPr>
          </w:p>
          <w:p w14:paraId="300F3DAB" w14:textId="77777777" w:rsidR="00EB5CF1" w:rsidRDefault="00D7641D">
            <w:pPr>
              <w:pStyle w:val="TableParagraph"/>
              <w:spacing w:before="135" w:line="270" w:lineRule="atLeast"/>
              <w:ind w:left="120" w:right="91" w:firstLine="52"/>
              <w:rPr>
                <w:b/>
              </w:rPr>
            </w:pPr>
            <w:r>
              <w:rPr>
                <w:b/>
              </w:rPr>
              <w:t>Sterilization Temperature</w:t>
            </w:r>
          </w:p>
        </w:tc>
      </w:tr>
      <w:tr w:rsidR="00EB5CF1" w14:paraId="70E0CC1D" w14:textId="77777777">
        <w:trPr>
          <w:trHeight w:val="537"/>
        </w:trPr>
        <w:tc>
          <w:tcPr>
            <w:tcW w:w="1620" w:type="dxa"/>
            <w:shd w:val="clear" w:color="auto" w:fill="D0CECE"/>
          </w:tcPr>
          <w:p w14:paraId="29BD7019" w14:textId="77777777" w:rsidR="00EB5CF1" w:rsidRDefault="00EB5CF1">
            <w:pPr>
              <w:pStyle w:val="TableParagraph"/>
              <w:spacing w:before="7"/>
              <w:rPr>
                <w:sz w:val="21"/>
              </w:rPr>
            </w:pPr>
          </w:p>
          <w:p w14:paraId="6382330A" w14:textId="77777777" w:rsidR="00EB5CF1" w:rsidRDefault="00D7641D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832" w:type="dxa"/>
            <w:gridSpan w:val="2"/>
            <w:shd w:val="clear" w:color="auto" w:fill="D0CECE"/>
          </w:tcPr>
          <w:p w14:paraId="14ECFD2C" w14:textId="77777777" w:rsidR="00EB5CF1" w:rsidRDefault="00EB5CF1">
            <w:pPr>
              <w:pStyle w:val="TableParagraph"/>
              <w:spacing w:before="7"/>
              <w:rPr>
                <w:sz w:val="21"/>
              </w:rPr>
            </w:pPr>
          </w:p>
          <w:p w14:paraId="62B94218" w14:textId="77777777" w:rsidR="00EB5CF1" w:rsidRDefault="00D7641D">
            <w:pPr>
              <w:pStyle w:val="TableParagraph"/>
              <w:spacing w:line="254" w:lineRule="exact"/>
              <w:ind w:left="239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10" w:type="dxa"/>
            <w:gridSpan w:val="2"/>
            <w:shd w:val="clear" w:color="auto" w:fill="D0CECE"/>
          </w:tcPr>
          <w:p w14:paraId="78298D00" w14:textId="77777777" w:rsidR="00EB5CF1" w:rsidRDefault="00D7641D">
            <w:pPr>
              <w:pStyle w:val="TableParagraph"/>
              <w:spacing w:line="264" w:lineRule="exact"/>
              <w:ind w:left="238"/>
              <w:rPr>
                <w:b/>
              </w:rPr>
            </w:pPr>
            <w:r>
              <w:rPr>
                <w:b/>
              </w:rPr>
              <w:t>Autoclaved</w:t>
            </w:r>
          </w:p>
          <w:p w14:paraId="6D13239F" w14:textId="77777777" w:rsidR="00EB5CF1" w:rsidRDefault="00D7641D">
            <w:pPr>
              <w:pStyle w:val="TableParagraph"/>
              <w:spacing w:line="254" w:lineRule="exact"/>
              <w:ind w:left="344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1438" w:type="dxa"/>
            <w:gridSpan w:val="2"/>
            <w:shd w:val="clear" w:color="auto" w:fill="D0CECE"/>
          </w:tcPr>
          <w:p w14:paraId="124A76E3" w14:textId="77777777" w:rsidR="00EB5CF1" w:rsidRDefault="00D7641D">
            <w:pPr>
              <w:pStyle w:val="TableParagraph"/>
              <w:spacing w:line="264" w:lineRule="exact"/>
              <w:ind w:left="355"/>
              <w:rPr>
                <w:b/>
              </w:rPr>
            </w:pPr>
            <w:r>
              <w:rPr>
                <w:b/>
              </w:rPr>
              <w:t>Positive</w:t>
            </w:r>
          </w:p>
          <w:p w14:paraId="4DBF9A23" w14:textId="77777777" w:rsidR="00EB5CF1" w:rsidRDefault="00D7641D">
            <w:pPr>
              <w:pStyle w:val="TableParagraph"/>
              <w:spacing w:line="254" w:lineRule="exact"/>
              <w:ind w:left="377"/>
              <w:rPr>
                <w:b/>
              </w:rPr>
            </w:pPr>
            <w:r>
              <w:rPr>
                <w:b/>
              </w:rPr>
              <w:t>Control</w:t>
            </w: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D0CECE"/>
          </w:tcPr>
          <w:p w14:paraId="4A8908FB" w14:textId="77777777" w:rsidR="00EB5CF1" w:rsidRDefault="00EB5CF1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</w:tcBorders>
            <w:shd w:val="clear" w:color="auto" w:fill="D0CECE"/>
          </w:tcPr>
          <w:p w14:paraId="062A5DFA" w14:textId="77777777" w:rsidR="00EB5CF1" w:rsidRDefault="00EB5CF1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0CECE"/>
          </w:tcPr>
          <w:p w14:paraId="2263FCAA" w14:textId="77777777" w:rsidR="00EB5CF1" w:rsidRDefault="00EB5CF1">
            <w:pPr>
              <w:rPr>
                <w:sz w:val="2"/>
                <w:szCs w:val="2"/>
              </w:rPr>
            </w:pPr>
          </w:p>
        </w:tc>
      </w:tr>
      <w:tr w:rsidR="00EB5CF1" w14:paraId="59CE4551" w14:textId="77777777">
        <w:trPr>
          <w:trHeight w:val="575"/>
        </w:trPr>
        <w:tc>
          <w:tcPr>
            <w:tcW w:w="1620" w:type="dxa"/>
          </w:tcPr>
          <w:p w14:paraId="7B0363E0" w14:textId="77777777" w:rsidR="00EB5CF1" w:rsidRDefault="00D7641D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832" w:type="dxa"/>
            <w:gridSpan w:val="2"/>
          </w:tcPr>
          <w:p w14:paraId="4C1B8594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gridSpan w:val="2"/>
          </w:tcPr>
          <w:p w14:paraId="56E06CAF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</w:tcPr>
          <w:p w14:paraId="7AB66151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14:paraId="41C06845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2"/>
          </w:tcPr>
          <w:p w14:paraId="0D6D050C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2A675901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CF1" w14:paraId="3ED7ECFD" w14:textId="77777777">
        <w:trPr>
          <w:trHeight w:val="577"/>
        </w:trPr>
        <w:tc>
          <w:tcPr>
            <w:tcW w:w="1620" w:type="dxa"/>
          </w:tcPr>
          <w:p w14:paraId="594618FA" w14:textId="77777777" w:rsidR="00EB5CF1" w:rsidRDefault="00D7641D">
            <w:pPr>
              <w:pStyle w:val="TableParagraph"/>
              <w:spacing w:before="150"/>
              <w:ind w:left="107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832" w:type="dxa"/>
            <w:gridSpan w:val="2"/>
          </w:tcPr>
          <w:p w14:paraId="713925E1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gridSpan w:val="2"/>
          </w:tcPr>
          <w:p w14:paraId="386F1AA1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</w:tcPr>
          <w:p w14:paraId="195D6FED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14:paraId="309B9DFB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2"/>
          </w:tcPr>
          <w:p w14:paraId="5D087994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292D02FA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CF1" w14:paraId="015BDBAE" w14:textId="77777777">
        <w:trPr>
          <w:trHeight w:val="575"/>
        </w:trPr>
        <w:tc>
          <w:tcPr>
            <w:tcW w:w="1620" w:type="dxa"/>
          </w:tcPr>
          <w:p w14:paraId="7CAB7A47" w14:textId="77777777" w:rsidR="00EB5CF1" w:rsidRDefault="00D7641D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832" w:type="dxa"/>
            <w:gridSpan w:val="2"/>
          </w:tcPr>
          <w:p w14:paraId="597EE3DD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gridSpan w:val="2"/>
          </w:tcPr>
          <w:p w14:paraId="73F868AD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</w:tcPr>
          <w:p w14:paraId="1BD4BB6C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14:paraId="4B26DA67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2"/>
          </w:tcPr>
          <w:p w14:paraId="2C9575CA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7CD48E16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CF1" w14:paraId="77D84139" w14:textId="77777777">
        <w:trPr>
          <w:trHeight w:val="575"/>
        </w:trPr>
        <w:tc>
          <w:tcPr>
            <w:tcW w:w="1620" w:type="dxa"/>
          </w:tcPr>
          <w:p w14:paraId="3C075516" w14:textId="77777777" w:rsidR="00EB5CF1" w:rsidRDefault="00D7641D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832" w:type="dxa"/>
            <w:gridSpan w:val="2"/>
          </w:tcPr>
          <w:p w14:paraId="005813A6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gridSpan w:val="2"/>
          </w:tcPr>
          <w:p w14:paraId="4DF68066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</w:tcPr>
          <w:p w14:paraId="04A8B2A2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14:paraId="56D9B017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2"/>
          </w:tcPr>
          <w:p w14:paraId="784547E1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14E387AA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CF1" w14:paraId="6F09FA34" w14:textId="77777777">
        <w:trPr>
          <w:trHeight w:val="575"/>
        </w:trPr>
        <w:tc>
          <w:tcPr>
            <w:tcW w:w="1620" w:type="dxa"/>
          </w:tcPr>
          <w:p w14:paraId="3E4B17F3" w14:textId="77777777" w:rsidR="00EB5CF1" w:rsidRDefault="00D7641D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832" w:type="dxa"/>
            <w:gridSpan w:val="2"/>
          </w:tcPr>
          <w:p w14:paraId="61E2A303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gridSpan w:val="2"/>
          </w:tcPr>
          <w:p w14:paraId="4E948CD8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</w:tcPr>
          <w:p w14:paraId="33EC23BE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14:paraId="052411BC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2"/>
          </w:tcPr>
          <w:p w14:paraId="53C90760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622CE2E9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CF1" w14:paraId="76312CCE" w14:textId="77777777">
        <w:trPr>
          <w:trHeight w:val="575"/>
        </w:trPr>
        <w:tc>
          <w:tcPr>
            <w:tcW w:w="1620" w:type="dxa"/>
          </w:tcPr>
          <w:p w14:paraId="6CD09CDE" w14:textId="77777777" w:rsidR="00EB5CF1" w:rsidRDefault="00D7641D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832" w:type="dxa"/>
            <w:gridSpan w:val="2"/>
          </w:tcPr>
          <w:p w14:paraId="1A1ED3C8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gridSpan w:val="2"/>
          </w:tcPr>
          <w:p w14:paraId="2BAF5F1F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</w:tcPr>
          <w:p w14:paraId="01E0FC56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14:paraId="2F3D1B14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2"/>
          </w:tcPr>
          <w:p w14:paraId="56448BB5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1EB08D80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CF1" w14:paraId="0C3BDE25" w14:textId="77777777">
        <w:trPr>
          <w:trHeight w:val="575"/>
        </w:trPr>
        <w:tc>
          <w:tcPr>
            <w:tcW w:w="1620" w:type="dxa"/>
          </w:tcPr>
          <w:p w14:paraId="5790DBB6" w14:textId="77777777" w:rsidR="00EB5CF1" w:rsidRDefault="00D7641D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832" w:type="dxa"/>
            <w:gridSpan w:val="2"/>
          </w:tcPr>
          <w:p w14:paraId="6B49BF23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gridSpan w:val="2"/>
          </w:tcPr>
          <w:p w14:paraId="0736A2BF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</w:tcPr>
          <w:p w14:paraId="560E24C5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14:paraId="77A579EC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2"/>
          </w:tcPr>
          <w:p w14:paraId="22434334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0975EE19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CF1" w14:paraId="339C0EAE" w14:textId="77777777">
        <w:trPr>
          <w:trHeight w:val="577"/>
        </w:trPr>
        <w:tc>
          <w:tcPr>
            <w:tcW w:w="1620" w:type="dxa"/>
          </w:tcPr>
          <w:p w14:paraId="6FC5F998" w14:textId="77777777" w:rsidR="00EB5CF1" w:rsidRDefault="00D7641D">
            <w:pPr>
              <w:pStyle w:val="TableParagraph"/>
              <w:spacing w:before="150"/>
              <w:ind w:left="107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832" w:type="dxa"/>
            <w:gridSpan w:val="2"/>
          </w:tcPr>
          <w:p w14:paraId="1905395A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gridSpan w:val="2"/>
          </w:tcPr>
          <w:p w14:paraId="7875F25B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</w:tcPr>
          <w:p w14:paraId="5FDF83E5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14:paraId="1CD3C554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2"/>
          </w:tcPr>
          <w:p w14:paraId="0345F8E4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2E6A0058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CF1" w14:paraId="38CD4FDC" w14:textId="77777777">
        <w:trPr>
          <w:trHeight w:val="575"/>
        </w:trPr>
        <w:tc>
          <w:tcPr>
            <w:tcW w:w="1620" w:type="dxa"/>
          </w:tcPr>
          <w:p w14:paraId="04EC0A79" w14:textId="77777777" w:rsidR="00EB5CF1" w:rsidRDefault="00D7641D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832" w:type="dxa"/>
            <w:gridSpan w:val="2"/>
          </w:tcPr>
          <w:p w14:paraId="6E5A6E97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gridSpan w:val="2"/>
          </w:tcPr>
          <w:p w14:paraId="1E517E42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</w:tcPr>
          <w:p w14:paraId="376576EE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14:paraId="4A9050D7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2"/>
          </w:tcPr>
          <w:p w14:paraId="1D7A33C8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742133CE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CF1" w14:paraId="44761938" w14:textId="77777777">
        <w:trPr>
          <w:trHeight w:val="575"/>
        </w:trPr>
        <w:tc>
          <w:tcPr>
            <w:tcW w:w="1620" w:type="dxa"/>
          </w:tcPr>
          <w:p w14:paraId="377D85A9" w14:textId="77777777" w:rsidR="00EB5CF1" w:rsidRDefault="00D7641D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832" w:type="dxa"/>
            <w:gridSpan w:val="2"/>
          </w:tcPr>
          <w:p w14:paraId="657D7CF5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gridSpan w:val="2"/>
          </w:tcPr>
          <w:p w14:paraId="1A2FB7AB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</w:tcPr>
          <w:p w14:paraId="33A5EDD8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14:paraId="7FA23F52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2"/>
          </w:tcPr>
          <w:p w14:paraId="0E64346A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353B714B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CF1" w14:paraId="06B423DC" w14:textId="77777777">
        <w:trPr>
          <w:trHeight w:val="575"/>
        </w:trPr>
        <w:tc>
          <w:tcPr>
            <w:tcW w:w="1620" w:type="dxa"/>
          </w:tcPr>
          <w:p w14:paraId="01B2646C" w14:textId="77777777" w:rsidR="00EB5CF1" w:rsidRDefault="00D7641D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832" w:type="dxa"/>
            <w:gridSpan w:val="2"/>
          </w:tcPr>
          <w:p w14:paraId="33C32601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gridSpan w:val="2"/>
          </w:tcPr>
          <w:p w14:paraId="6095B2A1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</w:tcPr>
          <w:p w14:paraId="69F2B928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14:paraId="1FB6183D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2"/>
          </w:tcPr>
          <w:p w14:paraId="27CC946F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6E67299B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CF1" w14:paraId="482E3B28" w14:textId="77777777">
        <w:trPr>
          <w:trHeight w:val="576"/>
        </w:trPr>
        <w:tc>
          <w:tcPr>
            <w:tcW w:w="1620" w:type="dxa"/>
          </w:tcPr>
          <w:p w14:paraId="47D06ED6" w14:textId="77777777" w:rsidR="00EB5CF1" w:rsidRDefault="00D7641D">
            <w:pPr>
              <w:pStyle w:val="TableParagraph"/>
              <w:spacing w:before="149"/>
              <w:ind w:left="107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832" w:type="dxa"/>
            <w:gridSpan w:val="2"/>
          </w:tcPr>
          <w:p w14:paraId="2238DF43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gridSpan w:val="2"/>
          </w:tcPr>
          <w:p w14:paraId="7AD9C6CE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</w:tcPr>
          <w:p w14:paraId="0FACD941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14:paraId="7517555F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2"/>
          </w:tcPr>
          <w:p w14:paraId="1B3317A6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121EF1C8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CF1" w14:paraId="0E18AD9F" w14:textId="77777777">
        <w:trPr>
          <w:trHeight w:val="268"/>
        </w:trPr>
        <w:tc>
          <w:tcPr>
            <w:tcW w:w="9720" w:type="dxa"/>
            <w:gridSpan w:val="11"/>
            <w:tcBorders>
              <w:left w:val="nil"/>
              <w:right w:val="nil"/>
            </w:tcBorders>
          </w:tcPr>
          <w:p w14:paraId="30A03B88" w14:textId="77777777" w:rsidR="00EB5CF1" w:rsidRDefault="00EB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CF1" w14:paraId="3F44586B" w14:textId="77777777">
        <w:trPr>
          <w:trHeight w:val="268"/>
        </w:trPr>
        <w:tc>
          <w:tcPr>
            <w:tcW w:w="9720" w:type="dxa"/>
            <w:gridSpan w:val="11"/>
            <w:shd w:val="clear" w:color="auto" w:fill="D0CECE"/>
          </w:tcPr>
          <w:p w14:paraId="63C95EBD" w14:textId="77777777" w:rsidR="00EB5CF1" w:rsidRDefault="00D7641D">
            <w:pPr>
              <w:pStyle w:val="TableParagraph"/>
              <w:spacing w:line="248" w:lineRule="exact"/>
              <w:ind w:left="3474" w:right="3465"/>
              <w:jc w:val="center"/>
              <w:rPr>
                <w:b/>
              </w:rPr>
            </w:pPr>
            <w:r>
              <w:rPr>
                <w:b/>
              </w:rPr>
              <w:t>INTERPRETATION OF RESULTS</w:t>
            </w:r>
          </w:p>
        </w:tc>
      </w:tr>
      <w:tr w:rsidR="00EB5CF1" w14:paraId="5FEF9F59" w14:textId="77777777">
        <w:trPr>
          <w:trHeight w:val="220"/>
        </w:trPr>
        <w:tc>
          <w:tcPr>
            <w:tcW w:w="1891" w:type="dxa"/>
            <w:gridSpan w:val="2"/>
            <w:shd w:val="clear" w:color="auto" w:fill="D0CECE"/>
          </w:tcPr>
          <w:p w14:paraId="3C00DFF5" w14:textId="77777777" w:rsidR="00EB5CF1" w:rsidRDefault="00D7641D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Autoclaved Indicator</w:t>
            </w:r>
          </w:p>
        </w:tc>
        <w:tc>
          <w:tcPr>
            <w:tcW w:w="1711" w:type="dxa"/>
            <w:gridSpan w:val="2"/>
            <w:shd w:val="clear" w:color="auto" w:fill="D0CECE"/>
          </w:tcPr>
          <w:p w14:paraId="089C80BD" w14:textId="77777777" w:rsidR="00EB5CF1" w:rsidRDefault="00D7641D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Positive Control</w:t>
            </w:r>
          </w:p>
        </w:tc>
        <w:tc>
          <w:tcPr>
            <w:tcW w:w="6118" w:type="dxa"/>
            <w:gridSpan w:val="7"/>
            <w:shd w:val="clear" w:color="auto" w:fill="D0CECE"/>
          </w:tcPr>
          <w:p w14:paraId="7703981E" w14:textId="77777777" w:rsidR="00EB5CF1" w:rsidRDefault="00D7641D"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Meaning</w:t>
            </w:r>
          </w:p>
        </w:tc>
      </w:tr>
      <w:tr w:rsidR="00EB5CF1" w14:paraId="1762315C" w14:textId="77777777">
        <w:trPr>
          <w:trHeight w:val="232"/>
        </w:trPr>
        <w:tc>
          <w:tcPr>
            <w:tcW w:w="1891" w:type="dxa"/>
            <w:gridSpan w:val="2"/>
          </w:tcPr>
          <w:p w14:paraId="06C0FB44" w14:textId="77777777" w:rsidR="00EB5CF1" w:rsidRDefault="00D7641D">
            <w:pPr>
              <w:pStyle w:val="TableParagraph"/>
              <w:spacing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No growth</w:t>
            </w:r>
          </w:p>
        </w:tc>
        <w:tc>
          <w:tcPr>
            <w:tcW w:w="1711" w:type="dxa"/>
            <w:gridSpan w:val="2"/>
          </w:tcPr>
          <w:p w14:paraId="347422B1" w14:textId="77777777" w:rsidR="00EB5CF1" w:rsidRDefault="00D7641D">
            <w:pPr>
              <w:pStyle w:val="TableParagraph"/>
              <w:spacing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Growth</w:t>
            </w:r>
          </w:p>
        </w:tc>
        <w:tc>
          <w:tcPr>
            <w:tcW w:w="6118" w:type="dxa"/>
            <w:gridSpan w:val="7"/>
          </w:tcPr>
          <w:p w14:paraId="6663A29C" w14:textId="77777777" w:rsidR="00EB5CF1" w:rsidRDefault="00D7641D">
            <w:pPr>
              <w:pStyle w:val="TableParagraph"/>
              <w:spacing w:line="212" w:lineRule="exact"/>
              <w:ind w:left="106"/>
              <w:rPr>
                <w:sz w:val="18"/>
              </w:rPr>
            </w:pPr>
            <w:r>
              <w:rPr>
                <w:sz w:val="18"/>
              </w:rPr>
              <w:t>Sterilization of spores achieved.</w:t>
            </w:r>
          </w:p>
        </w:tc>
      </w:tr>
      <w:tr w:rsidR="00EB5CF1" w14:paraId="200DC544" w14:textId="77777777">
        <w:trPr>
          <w:trHeight w:val="441"/>
        </w:trPr>
        <w:tc>
          <w:tcPr>
            <w:tcW w:w="1891" w:type="dxa"/>
            <w:gridSpan w:val="2"/>
          </w:tcPr>
          <w:p w14:paraId="2D0C6579" w14:textId="77777777" w:rsidR="00EB5CF1" w:rsidRDefault="00D7641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Growth</w:t>
            </w:r>
          </w:p>
        </w:tc>
        <w:tc>
          <w:tcPr>
            <w:tcW w:w="1711" w:type="dxa"/>
            <w:gridSpan w:val="2"/>
          </w:tcPr>
          <w:p w14:paraId="4F9D9EA2" w14:textId="77777777" w:rsidR="00EB5CF1" w:rsidRDefault="00D7641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Growth</w:t>
            </w:r>
          </w:p>
        </w:tc>
        <w:tc>
          <w:tcPr>
            <w:tcW w:w="6118" w:type="dxa"/>
            <w:gridSpan w:val="7"/>
          </w:tcPr>
          <w:p w14:paraId="6CDB9839" w14:textId="77777777" w:rsidR="00EB5CF1" w:rsidRDefault="00D7641D">
            <w:pPr>
              <w:pStyle w:val="TableParagraph"/>
              <w:spacing w:line="217" w:lineRule="exact"/>
              <w:ind w:left="106"/>
              <w:rPr>
                <w:sz w:val="18"/>
              </w:rPr>
            </w:pPr>
            <w:r>
              <w:rPr>
                <w:sz w:val="18"/>
              </w:rPr>
              <w:t>Autoclave cycle failure; troubleshoot autoclave and get repairs if needed. Test</w:t>
            </w:r>
          </w:p>
          <w:p w14:paraId="3F6BA7B6" w14:textId="77777777" w:rsidR="00EB5CF1" w:rsidRDefault="00D7641D">
            <w:pPr>
              <w:pStyle w:val="TableParagraph"/>
              <w:spacing w:before="1"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again with new biological indicators.</w:t>
            </w:r>
          </w:p>
        </w:tc>
      </w:tr>
      <w:tr w:rsidR="00EB5CF1" w14:paraId="319FA3AD" w14:textId="77777777">
        <w:trPr>
          <w:trHeight w:val="268"/>
        </w:trPr>
        <w:tc>
          <w:tcPr>
            <w:tcW w:w="1891" w:type="dxa"/>
            <w:gridSpan w:val="2"/>
          </w:tcPr>
          <w:p w14:paraId="4B557481" w14:textId="77777777" w:rsidR="00EB5CF1" w:rsidRDefault="00D7641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Growth</w:t>
            </w:r>
          </w:p>
        </w:tc>
        <w:tc>
          <w:tcPr>
            <w:tcW w:w="1711" w:type="dxa"/>
            <w:gridSpan w:val="2"/>
          </w:tcPr>
          <w:p w14:paraId="2863588C" w14:textId="77777777" w:rsidR="00EB5CF1" w:rsidRDefault="00D7641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No growth</w:t>
            </w:r>
          </w:p>
        </w:tc>
        <w:tc>
          <w:tcPr>
            <w:tcW w:w="6118" w:type="dxa"/>
            <w:gridSpan w:val="7"/>
          </w:tcPr>
          <w:p w14:paraId="0648CAFB" w14:textId="77777777" w:rsidR="00EB5CF1" w:rsidRDefault="00D7641D">
            <w:pPr>
              <w:pStyle w:val="TableParagraph"/>
              <w:spacing w:line="217" w:lineRule="exact"/>
              <w:ind w:left="106"/>
              <w:rPr>
                <w:sz w:val="18"/>
              </w:rPr>
            </w:pPr>
            <w:r>
              <w:rPr>
                <w:sz w:val="18"/>
              </w:rPr>
              <w:t>Operator error; test again with new biological indicators.</w:t>
            </w:r>
          </w:p>
        </w:tc>
      </w:tr>
      <w:tr w:rsidR="00EB5CF1" w14:paraId="388EE7DF" w14:textId="77777777">
        <w:trPr>
          <w:trHeight w:val="261"/>
        </w:trPr>
        <w:tc>
          <w:tcPr>
            <w:tcW w:w="1891" w:type="dxa"/>
            <w:gridSpan w:val="2"/>
          </w:tcPr>
          <w:p w14:paraId="5456E8EE" w14:textId="77777777" w:rsidR="00EB5CF1" w:rsidRDefault="00D7641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No growth</w:t>
            </w:r>
          </w:p>
        </w:tc>
        <w:tc>
          <w:tcPr>
            <w:tcW w:w="1711" w:type="dxa"/>
            <w:gridSpan w:val="2"/>
          </w:tcPr>
          <w:p w14:paraId="2532DE6F" w14:textId="77777777" w:rsidR="00EB5CF1" w:rsidRDefault="00D7641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No growth</w:t>
            </w:r>
          </w:p>
        </w:tc>
        <w:tc>
          <w:tcPr>
            <w:tcW w:w="6118" w:type="dxa"/>
            <w:gridSpan w:val="7"/>
          </w:tcPr>
          <w:p w14:paraId="2B8C1859" w14:textId="77777777" w:rsidR="00EB5CF1" w:rsidRDefault="00D7641D">
            <w:pPr>
              <w:pStyle w:val="TableParagraph"/>
              <w:spacing w:line="217" w:lineRule="exact"/>
              <w:ind w:left="106"/>
              <w:rPr>
                <w:sz w:val="18"/>
              </w:rPr>
            </w:pPr>
            <w:r>
              <w:rPr>
                <w:sz w:val="18"/>
              </w:rPr>
              <w:t>Indicator may be expired; test again with unexpired biological indicators.</w:t>
            </w:r>
          </w:p>
        </w:tc>
      </w:tr>
    </w:tbl>
    <w:p w14:paraId="5D62322C" w14:textId="77777777" w:rsidR="00EB5CF1" w:rsidRDefault="00EB5CF1">
      <w:pPr>
        <w:spacing w:line="217" w:lineRule="exact"/>
        <w:rPr>
          <w:sz w:val="18"/>
        </w:rPr>
        <w:sectPr w:rsidR="00EB5CF1">
          <w:footerReference w:type="default" r:id="rId8"/>
          <w:type w:val="continuous"/>
          <w:pgSz w:w="12240" w:h="15840"/>
          <w:pgMar w:top="740" w:right="1040" w:bottom="920" w:left="680" w:header="720" w:footer="723" w:gutter="0"/>
          <w:pgBorders w:offsetFrom="page">
            <w:top w:val="single" w:sz="18" w:space="24" w:color="7E7E7E"/>
            <w:left w:val="single" w:sz="18" w:space="24" w:color="7E7E7E"/>
            <w:bottom w:val="single" w:sz="18" w:space="24" w:color="7E7E7E"/>
            <w:right w:val="single" w:sz="18" w:space="24" w:color="7E7E7E"/>
          </w:pgBorders>
          <w:pgNumType w:start="1"/>
          <w:cols w:space="720"/>
        </w:sectPr>
      </w:pPr>
    </w:p>
    <w:p w14:paraId="1B2BABDC" w14:textId="34B3DE74" w:rsidR="00EB5CF1" w:rsidRDefault="0025591D">
      <w:pPr>
        <w:pStyle w:val="BodyText"/>
        <w:ind w:left="100"/>
        <w:rPr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7369CCFF" wp14:editId="3CEA5011">
            <wp:extent cx="1990725" cy="440316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_BrandMark_OFA_EHS_digital_Horz_Gre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187" cy="46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CE3A5" w14:textId="77777777" w:rsidR="00EB5CF1" w:rsidRDefault="00EB5CF1">
      <w:pPr>
        <w:pStyle w:val="BodyText"/>
        <w:spacing w:before="2"/>
        <w:rPr>
          <w:sz w:val="18"/>
        </w:rPr>
      </w:pPr>
    </w:p>
    <w:p w14:paraId="6D663124" w14:textId="77777777" w:rsidR="00EB5CF1" w:rsidRDefault="00D7641D">
      <w:pPr>
        <w:pStyle w:val="Heading1"/>
      </w:pPr>
      <w:r>
        <w:t>BIOLOGICAL INDICATOR TEST INSTRUCTIONS</w:t>
      </w:r>
    </w:p>
    <w:p w14:paraId="04782A31" w14:textId="77777777" w:rsidR="00EB5CF1" w:rsidRDefault="00EB5CF1">
      <w:pPr>
        <w:pStyle w:val="BodyText"/>
        <w:spacing w:before="9"/>
        <w:rPr>
          <w:b/>
          <w:sz w:val="21"/>
        </w:rPr>
      </w:pPr>
    </w:p>
    <w:p w14:paraId="10F753E0" w14:textId="77777777" w:rsidR="00EB5CF1" w:rsidRDefault="00D7641D">
      <w:pPr>
        <w:pStyle w:val="BodyText"/>
        <w:ind w:left="760" w:right="244"/>
      </w:pPr>
      <w:r>
        <w:t>Monthly biological indicator monitoring is required for all autoclaves used for sterilization of biohazardous waste at UW. This test validates that the autoclave is sufficiently inactivating biological or infectious materials.</w:t>
      </w:r>
    </w:p>
    <w:p w14:paraId="7B596315" w14:textId="77777777" w:rsidR="00EB5CF1" w:rsidRDefault="00EB5CF1">
      <w:pPr>
        <w:pStyle w:val="BodyText"/>
        <w:spacing w:before="4"/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656"/>
      </w:tblGrid>
      <w:tr w:rsidR="00EB5CF1" w14:paraId="0721C7E9" w14:textId="77777777">
        <w:trPr>
          <w:trHeight w:val="376"/>
        </w:trPr>
        <w:tc>
          <w:tcPr>
            <w:tcW w:w="9352" w:type="dxa"/>
            <w:gridSpan w:val="2"/>
            <w:shd w:val="clear" w:color="auto" w:fill="D0CECE"/>
          </w:tcPr>
          <w:p w14:paraId="2F3B0B00" w14:textId="77777777" w:rsidR="00EB5CF1" w:rsidRDefault="00D7641D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EQUIPMENT</w:t>
            </w:r>
          </w:p>
        </w:tc>
      </w:tr>
      <w:tr w:rsidR="00EB5CF1" w14:paraId="4F14A1F9" w14:textId="77777777">
        <w:trPr>
          <w:trHeight w:val="806"/>
        </w:trPr>
        <w:tc>
          <w:tcPr>
            <w:tcW w:w="2696" w:type="dxa"/>
          </w:tcPr>
          <w:p w14:paraId="35FEDF02" w14:textId="77777777" w:rsidR="00EB5CF1" w:rsidRDefault="00D7641D">
            <w:pPr>
              <w:pStyle w:val="TableParagraph"/>
              <w:spacing w:line="265" w:lineRule="exact"/>
              <w:ind w:left="107"/>
            </w:pPr>
            <w:r>
              <w:t>Biological indicator</w:t>
            </w:r>
          </w:p>
        </w:tc>
        <w:tc>
          <w:tcPr>
            <w:tcW w:w="6656" w:type="dxa"/>
          </w:tcPr>
          <w:p w14:paraId="0DBE0D65" w14:textId="77777777" w:rsidR="00EB5CF1" w:rsidRDefault="00D7641D">
            <w:pPr>
              <w:pStyle w:val="TableParagraph"/>
              <w:ind w:left="107" w:right="686"/>
            </w:pPr>
            <w:r>
              <w:t xml:space="preserve">Use </w:t>
            </w:r>
            <w:r>
              <w:rPr>
                <w:i/>
              </w:rPr>
              <w:t xml:space="preserve">Bacillus stearothermophilus </w:t>
            </w:r>
            <w:r>
              <w:t>spore strips or ampoules with an average population of 10</w:t>
            </w:r>
            <w:r>
              <w:rPr>
                <w:position w:val="7"/>
                <w:sz w:val="13"/>
              </w:rPr>
              <w:t xml:space="preserve">4 </w:t>
            </w:r>
            <w:r>
              <w:t>to 10</w:t>
            </w:r>
            <w:r>
              <w:rPr>
                <w:position w:val="7"/>
                <w:sz w:val="13"/>
              </w:rPr>
              <w:t xml:space="preserve">6 </w:t>
            </w:r>
            <w:r>
              <w:t>organisms.</w:t>
            </w:r>
          </w:p>
        </w:tc>
      </w:tr>
      <w:tr w:rsidR="00EB5CF1" w14:paraId="3FAF9C81" w14:textId="77777777">
        <w:trPr>
          <w:trHeight w:val="1613"/>
        </w:trPr>
        <w:tc>
          <w:tcPr>
            <w:tcW w:w="2696" w:type="dxa"/>
          </w:tcPr>
          <w:p w14:paraId="6596B5D5" w14:textId="77777777" w:rsidR="00EB5CF1" w:rsidRDefault="00D7641D">
            <w:pPr>
              <w:pStyle w:val="TableParagraph"/>
              <w:ind w:left="107" w:right="589"/>
            </w:pPr>
            <w:r>
              <w:t>Supporting laboratory equipment as needed</w:t>
            </w:r>
          </w:p>
        </w:tc>
        <w:tc>
          <w:tcPr>
            <w:tcW w:w="6656" w:type="dxa"/>
          </w:tcPr>
          <w:p w14:paraId="61CA8731" w14:textId="77777777" w:rsidR="00EB5CF1" w:rsidRDefault="00D7641D">
            <w:pPr>
              <w:pStyle w:val="TableParagraph"/>
              <w:spacing w:line="265" w:lineRule="exact"/>
              <w:ind w:left="107"/>
            </w:pPr>
            <w:r>
              <w:t>May include (depending on spore product in use):</w:t>
            </w:r>
          </w:p>
          <w:p w14:paraId="31B14256" w14:textId="77777777" w:rsidR="00EB5CF1" w:rsidRDefault="00D7641D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ind w:hanging="361"/>
            </w:pPr>
            <w:r>
              <w:t>Incubator or heat</w:t>
            </w:r>
            <w:r>
              <w:rPr>
                <w:spacing w:val="-4"/>
              </w:rPr>
              <w:t xml:space="preserve"> </w:t>
            </w:r>
            <w:r>
              <w:t>block</w:t>
            </w:r>
          </w:p>
          <w:p w14:paraId="784AA76B" w14:textId="77777777" w:rsidR="00EB5CF1" w:rsidRDefault="00D7641D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ind w:hanging="361"/>
            </w:pPr>
            <w:r>
              <w:t>Refrigerator</w:t>
            </w:r>
          </w:p>
          <w:p w14:paraId="6305AD54" w14:textId="77777777" w:rsidR="00EB5CF1" w:rsidRDefault="00D7641D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spacing w:before="1"/>
              <w:ind w:hanging="361"/>
            </w:pPr>
            <w:r>
              <w:t>Culture</w:t>
            </w:r>
            <w:r>
              <w:rPr>
                <w:spacing w:val="-2"/>
              </w:rPr>
              <w:t xml:space="preserve"> </w:t>
            </w:r>
            <w:r>
              <w:t>media</w:t>
            </w:r>
          </w:p>
          <w:p w14:paraId="6BD75A49" w14:textId="77777777" w:rsidR="00EB5CF1" w:rsidRDefault="00D7641D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ind w:hanging="361"/>
            </w:pPr>
            <w:r>
              <w:t>Glassware</w:t>
            </w:r>
          </w:p>
        </w:tc>
      </w:tr>
      <w:tr w:rsidR="00EB5CF1" w14:paraId="0478F063" w14:textId="77777777">
        <w:trPr>
          <w:trHeight w:val="537"/>
        </w:trPr>
        <w:tc>
          <w:tcPr>
            <w:tcW w:w="2696" w:type="dxa"/>
          </w:tcPr>
          <w:p w14:paraId="4F13CF9D" w14:textId="77777777" w:rsidR="00EB5CF1" w:rsidRDefault="00D7641D">
            <w:pPr>
              <w:pStyle w:val="TableParagraph"/>
              <w:spacing w:line="265" w:lineRule="exact"/>
              <w:ind w:left="107"/>
            </w:pPr>
            <w:r>
              <w:t>Quality Control Checklist</w:t>
            </w:r>
          </w:p>
        </w:tc>
        <w:tc>
          <w:tcPr>
            <w:tcW w:w="6656" w:type="dxa"/>
          </w:tcPr>
          <w:p w14:paraId="46109034" w14:textId="77777777" w:rsidR="00EB5CF1" w:rsidRDefault="00D7641D">
            <w:pPr>
              <w:pStyle w:val="TableParagraph"/>
              <w:spacing w:line="265" w:lineRule="exact"/>
              <w:ind w:left="107"/>
            </w:pPr>
            <w:r>
              <w:t>Use to records results.</w:t>
            </w:r>
          </w:p>
        </w:tc>
      </w:tr>
      <w:tr w:rsidR="00EB5CF1" w14:paraId="680BC50A" w14:textId="77777777">
        <w:trPr>
          <w:trHeight w:val="465"/>
        </w:trPr>
        <w:tc>
          <w:tcPr>
            <w:tcW w:w="9352" w:type="dxa"/>
            <w:gridSpan w:val="2"/>
            <w:shd w:val="clear" w:color="auto" w:fill="D0CECE"/>
          </w:tcPr>
          <w:p w14:paraId="2EAAC31C" w14:textId="77777777" w:rsidR="00EB5CF1" w:rsidRDefault="00D7641D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EB5CF1" w14:paraId="6DFA8CF6" w14:textId="77777777">
        <w:trPr>
          <w:trHeight w:val="537"/>
        </w:trPr>
        <w:tc>
          <w:tcPr>
            <w:tcW w:w="9352" w:type="dxa"/>
            <w:gridSpan w:val="2"/>
          </w:tcPr>
          <w:p w14:paraId="2692EF7E" w14:textId="77777777" w:rsidR="00EB5CF1" w:rsidRDefault="00D7641D">
            <w:pPr>
              <w:pStyle w:val="TableParagraph"/>
              <w:spacing w:line="265" w:lineRule="exact"/>
              <w:ind w:left="83"/>
            </w:pPr>
            <w:r>
              <w:t>1. Place indicator in center of load.</w:t>
            </w:r>
          </w:p>
        </w:tc>
      </w:tr>
      <w:tr w:rsidR="00EB5CF1" w14:paraId="28EE558D" w14:textId="77777777">
        <w:trPr>
          <w:trHeight w:val="1075"/>
        </w:trPr>
        <w:tc>
          <w:tcPr>
            <w:tcW w:w="9352" w:type="dxa"/>
            <w:gridSpan w:val="2"/>
          </w:tcPr>
          <w:p w14:paraId="3FFEB18D" w14:textId="77777777" w:rsidR="00EB5CF1" w:rsidRDefault="00D7641D">
            <w:pPr>
              <w:pStyle w:val="TableParagraph"/>
              <w:ind w:left="443" w:right="389" w:hanging="360"/>
            </w:pPr>
            <w:r>
              <w:t xml:space="preserve">2. Select cycle used for sterilization of biohazardous waste. The cycle must include a </w:t>
            </w:r>
            <w:r>
              <w:rPr>
                <w:b/>
              </w:rPr>
              <w:t>minimum temperature of 121°C or 250°F for 30 minutes or longer</w:t>
            </w:r>
            <w:r>
              <w:t>, depending on size and compaction of the load. The full cycle time will take 60-90 minutes</w:t>
            </w:r>
          </w:p>
        </w:tc>
      </w:tr>
      <w:tr w:rsidR="00EB5CF1" w14:paraId="019165C3" w14:textId="77777777">
        <w:trPr>
          <w:trHeight w:val="537"/>
        </w:trPr>
        <w:tc>
          <w:tcPr>
            <w:tcW w:w="9352" w:type="dxa"/>
            <w:gridSpan w:val="2"/>
          </w:tcPr>
          <w:p w14:paraId="5A54C834" w14:textId="77777777" w:rsidR="00EB5CF1" w:rsidRDefault="00D7641D">
            <w:pPr>
              <w:pStyle w:val="TableParagraph"/>
              <w:spacing w:line="265" w:lineRule="exact"/>
              <w:ind w:left="83"/>
            </w:pPr>
            <w:r>
              <w:t>3. Record chamber temperature on the Quality Control Checklist.</w:t>
            </w:r>
          </w:p>
        </w:tc>
      </w:tr>
      <w:tr w:rsidR="00EB5CF1" w14:paraId="1CF3022F" w14:textId="77777777">
        <w:trPr>
          <w:trHeight w:val="537"/>
        </w:trPr>
        <w:tc>
          <w:tcPr>
            <w:tcW w:w="9352" w:type="dxa"/>
            <w:gridSpan w:val="2"/>
          </w:tcPr>
          <w:p w14:paraId="41F98869" w14:textId="77777777" w:rsidR="00EB5CF1" w:rsidRDefault="00D7641D">
            <w:pPr>
              <w:pStyle w:val="TableParagraph"/>
              <w:spacing w:line="265" w:lineRule="exact"/>
              <w:ind w:left="83"/>
            </w:pPr>
            <w:r>
              <w:t>4. Remove indicator when cycle is complete and load is cool enough to handle.</w:t>
            </w:r>
          </w:p>
        </w:tc>
      </w:tr>
      <w:tr w:rsidR="00EB5CF1" w14:paraId="0243F9D4" w14:textId="77777777">
        <w:trPr>
          <w:trHeight w:val="805"/>
        </w:trPr>
        <w:tc>
          <w:tcPr>
            <w:tcW w:w="9352" w:type="dxa"/>
            <w:gridSpan w:val="2"/>
          </w:tcPr>
          <w:p w14:paraId="31A78271" w14:textId="77777777" w:rsidR="00EB5CF1" w:rsidRDefault="00D7641D">
            <w:pPr>
              <w:pStyle w:val="TableParagraph"/>
              <w:ind w:left="443" w:right="389" w:hanging="360"/>
            </w:pPr>
            <w:r>
              <w:t>5. Follow manufacturer’s instructions for activating and incubating the indicator. Remember to incubate a non-autoclaved indicator as a positive control.</w:t>
            </w:r>
          </w:p>
        </w:tc>
      </w:tr>
      <w:tr w:rsidR="00EB5CF1" w14:paraId="5031191F" w14:textId="77777777">
        <w:trPr>
          <w:trHeight w:val="537"/>
        </w:trPr>
        <w:tc>
          <w:tcPr>
            <w:tcW w:w="9352" w:type="dxa"/>
            <w:gridSpan w:val="2"/>
          </w:tcPr>
          <w:p w14:paraId="04D3E627" w14:textId="77777777" w:rsidR="00EB5CF1" w:rsidRDefault="00D7641D">
            <w:pPr>
              <w:pStyle w:val="TableParagraph"/>
              <w:spacing w:line="265" w:lineRule="exact"/>
              <w:ind w:left="83"/>
            </w:pPr>
            <w:r>
              <w:t>6. Record results on Quality Control Checklist.</w:t>
            </w:r>
          </w:p>
        </w:tc>
      </w:tr>
      <w:tr w:rsidR="00EB5CF1" w14:paraId="66F0B779" w14:textId="77777777">
        <w:trPr>
          <w:trHeight w:val="1341"/>
        </w:trPr>
        <w:tc>
          <w:tcPr>
            <w:tcW w:w="9352" w:type="dxa"/>
            <w:gridSpan w:val="2"/>
          </w:tcPr>
          <w:p w14:paraId="069D9884" w14:textId="77777777" w:rsidR="00EB5CF1" w:rsidRDefault="00D7641D">
            <w:pPr>
              <w:pStyle w:val="TableParagraph"/>
              <w:ind w:left="443" w:right="176" w:hanging="360"/>
            </w:pPr>
            <w:r>
              <w:t>7. If growth occurs in the processed indicator, the autoclave has not inactivated the spores. Immediately contact the person responsible for the autoclave. The autoclave must remain out of service until a successful biological indicator test is achieved. The responsible person must inform users not to use the autoclave and post a “Do Not Use” sign while the autoclave is out of service.</w:t>
            </w:r>
          </w:p>
        </w:tc>
      </w:tr>
      <w:tr w:rsidR="00EB5CF1" w14:paraId="2535FA57" w14:textId="77777777">
        <w:trPr>
          <w:trHeight w:val="539"/>
        </w:trPr>
        <w:tc>
          <w:tcPr>
            <w:tcW w:w="9352" w:type="dxa"/>
            <w:gridSpan w:val="2"/>
          </w:tcPr>
          <w:p w14:paraId="3BBB8DA6" w14:textId="77777777" w:rsidR="00EB5CF1" w:rsidRDefault="00D7641D">
            <w:pPr>
              <w:pStyle w:val="TableParagraph"/>
              <w:spacing w:line="268" w:lineRule="exact"/>
              <w:ind w:left="83"/>
            </w:pPr>
            <w:r>
              <w:t>8. Maintain the Quality Control Checklist in the lab/facility for six years.</w:t>
            </w:r>
          </w:p>
        </w:tc>
      </w:tr>
    </w:tbl>
    <w:p w14:paraId="22D197B3" w14:textId="77777777" w:rsidR="00D7641D" w:rsidRDefault="00D7641D"/>
    <w:sectPr w:rsidR="00D7641D">
      <w:pgSz w:w="12240" w:h="15840"/>
      <w:pgMar w:top="740" w:right="1040" w:bottom="920" w:left="680" w:header="0" w:footer="723" w:gutter="0"/>
      <w:pgBorders w:offsetFrom="page">
        <w:top w:val="single" w:sz="18" w:space="24" w:color="7E7E7E"/>
        <w:left w:val="single" w:sz="18" w:space="24" w:color="7E7E7E"/>
        <w:bottom w:val="single" w:sz="18" w:space="24" w:color="7E7E7E"/>
        <w:right w:val="single" w:sz="18" w:space="24" w:color="7E7E7E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8439" w14:textId="77777777" w:rsidR="00F76AF6" w:rsidRDefault="00F76AF6">
      <w:r>
        <w:separator/>
      </w:r>
    </w:p>
  </w:endnote>
  <w:endnote w:type="continuationSeparator" w:id="0">
    <w:p w14:paraId="0FDF2E2D" w14:textId="77777777" w:rsidR="00F76AF6" w:rsidRDefault="00F7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7463" w14:textId="741CC9F1" w:rsidR="00EB5CF1" w:rsidRDefault="000E2D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21632" behindDoc="1" locked="0" layoutInCell="1" allowOverlap="1" wp14:anchorId="055AEB09" wp14:editId="43321A03">
              <wp:simplePos x="0" y="0"/>
              <wp:positionH relativeFrom="page">
                <wp:posOffset>455295</wp:posOffset>
              </wp:positionH>
              <wp:positionV relativeFrom="page">
                <wp:posOffset>9478010</wp:posOffset>
              </wp:positionV>
              <wp:extent cx="600710" cy="13398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1E315" w14:textId="043DD8AD" w:rsidR="00EB5CF1" w:rsidRDefault="0025591D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15 Jul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AEB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85pt;margin-top:746.3pt;width:47.3pt;height:10.55pt;z-index:-2524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" filled="f" stroked="f">
              <v:textbox inset="0,0,0,0">
                <w:txbxContent>
                  <w:p w14:paraId="2221E315" w14:textId="043DD8AD" w:rsidR="00EB5CF1" w:rsidRDefault="0025591D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 Jul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20608" behindDoc="1" locked="0" layoutInCell="1" allowOverlap="1" wp14:anchorId="7EFE85AB" wp14:editId="018C3D7B">
              <wp:simplePos x="0" y="0"/>
              <wp:positionH relativeFrom="page">
                <wp:posOffset>6939915</wp:posOffset>
              </wp:positionH>
              <wp:positionV relativeFrom="page">
                <wp:posOffset>9459595</wp:posOffset>
              </wp:positionV>
              <wp:extent cx="140335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759C4" w14:textId="77777777" w:rsidR="00EB5CF1" w:rsidRDefault="00D7641D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FE85AB" id="Text Box 2" o:spid="_x0000_s1027" type="#_x0000_t202" style="position:absolute;margin-left:546.45pt;margin-top:744.85pt;width:11.05pt;height:12pt;z-index:-2524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" filled="f" stroked="f">
              <v:textbox inset="0,0,0,0">
                <w:txbxContent>
                  <w:p w14:paraId="0BF759C4" w14:textId="77777777" w:rsidR="00EB5CF1" w:rsidRDefault="00D7641D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416D" w14:textId="77777777" w:rsidR="00F76AF6" w:rsidRDefault="00F76AF6">
      <w:r>
        <w:separator/>
      </w:r>
    </w:p>
  </w:footnote>
  <w:footnote w:type="continuationSeparator" w:id="0">
    <w:p w14:paraId="3F28ACEF" w14:textId="77777777" w:rsidR="00F76AF6" w:rsidRDefault="00F76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5EF6"/>
    <w:multiLevelType w:val="hybridMultilevel"/>
    <w:tmpl w:val="80F269C0"/>
    <w:lvl w:ilvl="0" w:tplc="6D58487E">
      <w:numFmt w:val="bullet"/>
      <w:lvlText w:val=""/>
      <w:lvlJc w:val="left"/>
      <w:pPr>
        <w:ind w:left="45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F22D2FC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en-US"/>
      </w:rPr>
    </w:lvl>
    <w:lvl w:ilvl="2" w:tplc="BCB26E66"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en-US"/>
      </w:rPr>
    </w:lvl>
    <w:lvl w:ilvl="3" w:tplc="C0B696D8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en-US"/>
      </w:rPr>
    </w:lvl>
    <w:lvl w:ilvl="4" w:tplc="407C20F6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5" w:tplc="CC380914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en-US"/>
      </w:rPr>
    </w:lvl>
    <w:lvl w:ilvl="6" w:tplc="9B08F380">
      <w:numFmt w:val="bullet"/>
      <w:lvlText w:val="•"/>
      <w:lvlJc w:val="left"/>
      <w:pPr>
        <w:ind w:left="4171" w:hanging="360"/>
      </w:pPr>
      <w:rPr>
        <w:rFonts w:hint="default"/>
        <w:lang w:val="en-US" w:eastAsia="en-US" w:bidi="en-US"/>
      </w:rPr>
    </w:lvl>
    <w:lvl w:ilvl="7" w:tplc="0C80E552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en-US"/>
      </w:rPr>
    </w:lvl>
    <w:lvl w:ilvl="8" w:tplc="1BB69A60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F1"/>
    <w:rsid w:val="000E2D6B"/>
    <w:rsid w:val="0025591D"/>
    <w:rsid w:val="00D7641D"/>
    <w:rsid w:val="00EB5CF1"/>
    <w:rsid w:val="00F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E98FB"/>
  <w15:docId w15:val="{5270F2A0-81D9-47FB-A805-669D9A6A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29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5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91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55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91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Leggett</dc:creator>
  <cp:lastModifiedBy>Nichols, Traci</cp:lastModifiedBy>
  <cp:revision>2</cp:revision>
  <dcterms:created xsi:type="dcterms:W3CDTF">2022-02-09T20:49:00Z</dcterms:created>
  <dcterms:modified xsi:type="dcterms:W3CDTF">2022-02-09T20:49:00Z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2020-07-27T00:00:00Z</vt:filetime>
  </property>
</Properties>
</file>